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2CC" w:rsidRPr="00165139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165139">
        <w:rPr>
          <w:b/>
        </w:rPr>
        <w:t>РЕСПУБЛИКА    КАРЕЛИЯ</w:t>
      </w:r>
    </w:p>
    <w:p w:rsidR="000872CC" w:rsidRPr="00165139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165139">
        <w:rPr>
          <w:b/>
        </w:rPr>
        <w:t>МУНИЦИПАЛЬНОЕ   ОБРАЗОВАНИЕ</w:t>
      </w:r>
    </w:p>
    <w:p w:rsidR="000872CC" w:rsidRPr="00165139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165139">
        <w:rPr>
          <w:b/>
        </w:rPr>
        <w:t>«СУККОЗЕРСКОЕ   СЕЛЬСКОЕ   ПОСЕЛЕНИЕ»</w:t>
      </w:r>
    </w:p>
    <w:p w:rsidR="000872CC" w:rsidRPr="00165139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165139">
        <w:rPr>
          <w:b/>
        </w:rPr>
        <w:t>СОВЕТ   СУККОЗЕРСКОГО   СЕЛЬСКОГО   ПОСЕЛЕНИЯ</w:t>
      </w:r>
    </w:p>
    <w:p w:rsidR="000872CC" w:rsidRPr="00165139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</w:p>
    <w:p w:rsidR="000872CC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AE263C">
        <w:rPr>
          <w:b/>
        </w:rPr>
        <w:t>РЕШЕНИЕ</w:t>
      </w:r>
    </w:p>
    <w:p w:rsidR="000872CC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</w:p>
    <w:p w:rsidR="000872CC" w:rsidRDefault="000872CC" w:rsidP="000872CC">
      <w:pPr>
        <w:spacing w:line="240" w:lineRule="auto"/>
      </w:pPr>
      <w:r>
        <w:t>25</w:t>
      </w:r>
      <w:r w:rsidRPr="009319DF">
        <w:t xml:space="preserve"> сессии </w:t>
      </w:r>
      <w:r>
        <w:t xml:space="preserve"> 3 созыва</w:t>
      </w:r>
    </w:p>
    <w:p w:rsidR="000872CC" w:rsidRDefault="000872CC" w:rsidP="000872CC">
      <w:pPr>
        <w:spacing w:line="240" w:lineRule="auto"/>
      </w:pPr>
    </w:p>
    <w:p w:rsidR="000872CC" w:rsidRDefault="000872CC" w:rsidP="000872CC">
      <w:pPr>
        <w:spacing w:line="240" w:lineRule="auto"/>
      </w:pPr>
      <w:r w:rsidRPr="00CA703F">
        <w:t xml:space="preserve">от </w:t>
      </w:r>
      <w:r w:rsidR="00EA0EEF">
        <w:t>21 сентября</w:t>
      </w:r>
      <w:r>
        <w:t xml:space="preserve">  2016</w:t>
      </w:r>
      <w:r w:rsidRPr="00CA703F">
        <w:t xml:space="preserve"> года</w:t>
      </w:r>
      <w:r>
        <w:t xml:space="preserve">                                                                    </w:t>
      </w:r>
      <w:r w:rsidR="00EA0EEF">
        <w:t xml:space="preserve">                          </w:t>
      </w:r>
      <w:r w:rsidR="00365EEC">
        <w:t xml:space="preserve"> №   82</w:t>
      </w:r>
      <w:bookmarkStart w:id="0" w:name="_GoBack"/>
      <w:bookmarkEnd w:id="0"/>
    </w:p>
    <w:p w:rsidR="000872CC" w:rsidRDefault="000872CC" w:rsidP="000872CC">
      <w:pPr>
        <w:pStyle w:val="1"/>
        <w:numPr>
          <w:ilvl w:val="0"/>
          <w:numId w:val="0"/>
        </w:numPr>
        <w:tabs>
          <w:tab w:val="left" w:pos="708"/>
        </w:tabs>
        <w:spacing w:line="240" w:lineRule="auto"/>
        <w:jc w:val="center"/>
        <w:rPr>
          <w:b/>
          <w:szCs w:val="28"/>
        </w:rPr>
      </w:pPr>
    </w:p>
    <w:p w:rsidR="00F15B76" w:rsidRDefault="00F15B76"/>
    <w:p w:rsidR="000872CC" w:rsidRDefault="000872CC">
      <w:r>
        <w:t xml:space="preserve">Об установлении и введении в действие </w:t>
      </w:r>
      <w:proofErr w:type="gramStart"/>
      <w:r>
        <w:t>на</w:t>
      </w:r>
      <w:proofErr w:type="gramEnd"/>
      <w:r>
        <w:t xml:space="preserve"> </w:t>
      </w:r>
    </w:p>
    <w:p w:rsidR="000872CC" w:rsidRDefault="000872CC">
      <w:r>
        <w:t xml:space="preserve">территории </w:t>
      </w:r>
      <w:proofErr w:type="spellStart"/>
      <w:r>
        <w:t>Суккозерского</w:t>
      </w:r>
      <w:proofErr w:type="spellEnd"/>
      <w:r>
        <w:t xml:space="preserve"> сельского поселения </w:t>
      </w:r>
    </w:p>
    <w:p w:rsidR="00DB71AE" w:rsidRDefault="000872CC">
      <w:r>
        <w:t>налога на имущество физических лиц</w:t>
      </w:r>
    </w:p>
    <w:p w:rsidR="000872CC" w:rsidRDefault="000872CC"/>
    <w:p w:rsidR="00F15B76" w:rsidRDefault="00F15B76" w:rsidP="000B0853">
      <w:pPr>
        <w:jc w:val="both"/>
      </w:pPr>
      <w:r>
        <w:t xml:space="preserve">       </w:t>
      </w:r>
    </w:p>
    <w:p w:rsidR="000B0853" w:rsidRDefault="00F15B76" w:rsidP="000B0853">
      <w:pPr>
        <w:jc w:val="both"/>
      </w:pPr>
      <w:r>
        <w:t xml:space="preserve">        </w:t>
      </w:r>
      <w:r w:rsidR="000872CC">
        <w:t>В соответствии с главой 32 налогового кодекса российской Федерации</w:t>
      </w:r>
      <w:r w:rsidR="000B0853">
        <w:t>,</w:t>
      </w:r>
      <w:r w:rsidR="000B0853" w:rsidRPr="000B0853">
        <w:t xml:space="preserve"> </w:t>
      </w:r>
      <w:r w:rsidR="000B0853">
        <w:t>пункта 5 статьи 24  Устава  муниципального образования «</w:t>
      </w:r>
      <w:proofErr w:type="spellStart"/>
      <w:r w:rsidR="000B0853">
        <w:t>Суккозерское</w:t>
      </w:r>
      <w:proofErr w:type="spellEnd"/>
      <w:r w:rsidR="000B0853">
        <w:t xml:space="preserve"> сельское поселение», </w:t>
      </w:r>
    </w:p>
    <w:p w:rsidR="000B0853" w:rsidRDefault="000B0853" w:rsidP="000B0853">
      <w:pPr>
        <w:jc w:val="both"/>
      </w:pPr>
    </w:p>
    <w:p w:rsidR="000B0853" w:rsidRDefault="000B0853" w:rsidP="000B0853">
      <w:pPr>
        <w:jc w:val="both"/>
        <w:rPr>
          <w:b/>
        </w:rPr>
      </w:pPr>
      <w:r>
        <w:rPr>
          <w:b/>
        </w:rPr>
        <w:t xml:space="preserve">       Совет </w:t>
      </w:r>
      <w:proofErr w:type="spellStart"/>
      <w:r>
        <w:rPr>
          <w:b/>
        </w:rPr>
        <w:t>Суккозерского</w:t>
      </w:r>
      <w:proofErr w:type="spellEnd"/>
      <w:r>
        <w:rPr>
          <w:b/>
        </w:rPr>
        <w:t xml:space="preserve"> сельского поселения решил:</w:t>
      </w:r>
    </w:p>
    <w:p w:rsidR="000B0853" w:rsidRDefault="000B0853" w:rsidP="000B0853">
      <w:pPr>
        <w:jc w:val="both"/>
        <w:rPr>
          <w:b/>
        </w:rPr>
      </w:pPr>
    </w:p>
    <w:p w:rsidR="000B0853" w:rsidRPr="00F15B76" w:rsidRDefault="00F15B76" w:rsidP="00F15B7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1.</w:t>
      </w:r>
      <w:r w:rsidR="000B0853" w:rsidRPr="00F15B76">
        <w:rPr>
          <w:color w:val="000000" w:themeColor="text1"/>
        </w:rPr>
        <w:t xml:space="preserve">Установить и ввести с 1 января 2017 года на территории </w:t>
      </w:r>
      <w:r w:rsidR="000B0853" w:rsidRPr="00F15B76">
        <w:rPr>
          <w:bCs/>
        </w:rPr>
        <w:t>муниципального образование «</w:t>
      </w:r>
      <w:proofErr w:type="spellStart"/>
      <w:r w:rsidR="000B0853" w:rsidRPr="00F15B76">
        <w:rPr>
          <w:bCs/>
        </w:rPr>
        <w:t>Суккозерское</w:t>
      </w:r>
      <w:proofErr w:type="spellEnd"/>
      <w:r w:rsidR="000B0853" w:rsidRPr="00F15B76">
        <w:rPr>
          <w:bCs/>
        </w:rPr>
        <w:t xml:space="preserve"> сельское поселение» </w:t>
      </w:r>
      <w:r w:rsidR="000B0853" w:rsidRPr="00F15B76">
        <w:rPr>
          <w:color w:val="000000" w:themeColor="text1"/>
        </w:rPr>
        <w:t xml:space="preserve">налог на имущество физических лиц. </w:t>
      </w:r>
    </w:p>
    <w:p w:rsidR="00F15B76" w:rsidRPr="00F15B76" w:rsidRDefault="00F15B76" w:rsidP="00F15B76">
      <w:pPr>
        <w:pStyle w:val="a5"/>
        <w:ind w:left="780"/>
        <w:jc w:val="both"/>
        <w:rPr>
          <w:b/>
        </w:rPr>
      </w:pPr>
    </w:p>
    <w:p w:rsidR="000B0853" w:rsidRDefault="000B0853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2. Установить налоговые </w:t>
      </w:r>
      <w:proofErr w:type="gramStart"/>
      <w:r>
        <w:rPr>
          <w:color w:val="000000" w:themeColor="text1"/>
        </w:rPr>
        <w:t>ставки</w:t>
      </w:r>
      <w:proofErr w:type="gramEnd"/>
      <w:r>
        <w:rPr>
          <w:color w:val="000000" w:themeColor="text1"/>
        </w:rPr>
        <w:t xml:space="preserve"> при определении налоговой базы исходя из кадастровой стоимости объекта налогообложения в следующих размерах:</w:t>
      </w:r>
    </w:p>
    <w:p w:rsidR="00602F98" w:rsidRDefault="00602F9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1) </w:t>
      </w:r>
      <w:r w:rsidR="00345FFA">
        <w:rPr>
          <w:color w:val="000000" w:themeColor="text1"/>
        </w:rPr>
        <w:t>0,1</w:t>
      </w:r>
      <w:r>
        <w:rPr>
          <w:color w:val="000000" w:themeColor="text1"/>
        </w:rPr>
        <w:t xml:space="preserve"> процента в отношении:</w:t>
      </w:r>
    </w:p>
    <w:p w:rsidR="00602F98" w:rsidRDefault="00602F9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жилых домов, жилых помещений;</w:t>
      </w:r>
    </w:p>
    <w:p w:rsidR="00602F98" w:rsidRDefault="00602F9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объектов незавершенного строительства в случае, если проектируемым назначением таких объектов является жилой дом;</w:t>
      </w:r>
    </w:p>
    <w:p w:rsidR="00A5354B" w:rsidRDefault="00A5354B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единых недвижимых комплексов, в состав которых входит хотя бы одно жилое помещение (жилой дом);</w:t>
      </w:r>
    </w:p>
    <w:p w:rsidR="00A5354B" w:rsidRDefault="00A5354B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гаражей и </w:t>
      </w:r>
      <w:proofErr w:type="spellStart"/>
      <w:r>
        <w:rPr>
          <w:color w:val="000000" w:themeColor="text1"/>
        </w:rPr>
        <w:t>машино</w:t>
      </w:r>
      <w:proofErr w:type="spellEnd"/>
      <w:r>
        <w:rPr>
          <w:color w:val="000000" w:themeColor="text1"/>
        </w:rPr>
        <w:t>-мест;</w:t>
      </w:r>
    </w:p>
    <w:p w:rsidR="00A5354B" w:rsidRDefault="00A5354B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хозяйственных строений или сооружений, площадь каждого из которых не превышает 50 квадратных метров и которые расположены на земельных участках</w:t>
      </w:r>
      <w:r w:rsidR="004B352A">
        <w:rPr>
          <w:color w:val="000000" w:themeColor="text1"/>
        </w:rPr>
        <w:t>, предоставленных для ведения личного подсобного, дачного хозяйства, огородничества, садоводства или индивидуального жилищного  строительства;</w:t>
      </w:r>
    </w:p>
    <w:p w:rsidR="00F15B76" w:rsidRDefault="00F15B76" w:rsidP="000B0853">
      <w:pPr>
        <w:widowControl w:val="0"/>
        <w:jc w:val="both"/>
        <w:rPr>
          <w:color w:val="000000" w:themeColor="text1"/>
        </w:rPr>
      </w:pPr>
    </w:p>
    <w:p w:rsidR="004B352A" w:rsidRDefault="004B352A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2) 2 процента в отношении объектов налогообложения, включенных в перечень, определяемый в соответствии с пунктом 7 статьи 378.2, абзацем вторым пункта 10 статьи 378.2 Налогового кодекса Российской Федерации.</w:t>
      </w:r>
    </w:p>
    <w:p w:rsidR="00F15B76" w:rsidRDefault="00F15B76" w:rsidP="000B0853">
      <w:pPr>
        <w:widowControl w:val="0"/>
        <w:jc w:val="both"/>
        <w:rPr>
          <w:color w:val="000000" w:themeColor="text1"/>
        </w:rPr>
      </w:pPr>
    </w:p>
    <w:p w:rsidR="004B352A" w:rsidRDefault="004B352A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3)</w:t>
      </w:r>
      <w:r w:rsidR="00306704">
        <w:rPr>
          <w:color w:val="000000" w:themeColor="text1"/>
        </w:rPr>
        <w:t xml:space="preserve"> 2 процента в отношении объектов налогообложения, кадастровая стоимость каждого из которых превышает 300 миллионов рублей;</w:t>
      </w:r>
    </w:p>
    <w:p w:rsidR="00F15B76" w:rsidRDefault="00F15B76" w:rsidP="000B0853">
      <w:pPr>
        <w:widowControl w:val="0"/>
        <w:jc w:val="both"/>
        <w:rPr>
          <w:color w:val="000000" w:themeColor="text1"/>
        </w:rPr>
      </w:pPr>
    </w:p>
    <w:p w:rsidR="00306704" w:rsidRDefault="00306704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4) 0,5 процента  в отношении прочих объектов налогообложения.</w:t>
      </w:r>
    </w:p>
    <w:p w:rsidR="00306704" w:rsidRDefault="00306704" w:rsidP="000B0853">
      <w:pPr>
        <w:widowControl w:val="0"/>
        <w:jc w:val="both"/>
        <w:rPr>
          <w:color w:val="000000" w:themeColor="text1"/>
        </w:rPr>
      </w:pPr>
    </w:p>
    <w:p w:rsidR="00306704" w:rsidRDefault="00306704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3. </w:t>
      </w:r>
      <w:r w:rsidR="002C465A">
        <w:rPr>
          <w:color w:val="000000" w:themeColor="text1"/>
        </w:rPr>
        <w:t>Признать утратившими силу:</w:t>
      </w:r>
    </w:p>
    <w:p w:rsidR="002C465A" w:rsidRDefault="002C465A" w:rsidP="000B0853">
      <w:pPr>
        <w:widowControl w:val="0"/>
        <w:jc w:val="both"/>
      </w:pPr>
      <w:r>
        <w:rPr>
          <w:color w:val="000000" w:themeColor="text1"/>
        </w:rPr>
        <w:t xml:space="preserve">        1) решение </w:t>
      </w:r>
      <w:r>
        <w:t xml:space="preserve">11 сессии 3 созыва Совета </w:t>
      </w:r>
      <w:proofErr w:type="spellStart"/>
      <w:r>
        <w:t>Суккозерского</w:t>
      </w:r>
      <w:proofErr w:type="spellEnd"/>
      <w:r>
        <w:t xml:space="preserve"> сельского поселения № 41 от 18.11.2014 года;</w:t>
      </w:r>
    </w:p>
    <w:p w:rsidR="002C465A" w:rsidRDefault="002C465A" w:rsidP="002C465A">
      <w:pPr>
        <w:widowControl w:val="0"/>
        <w:jc w:val="both"/>
      </w:pPr>
      <w:r>
        <w:t xml:space="preserve">        2) </w:t>
      </w:r>
      <w:r>
        <w:rPr>
          <w:color w:val="000000" w:themeColor="text1"/>
        </w:rPr>
        <w:t xml:space="preserve">решение </w:t>
      </w:r>
      <w:r>
        <w:t xml:space="preserve">15 сессии 3 созыва Совета </w:t>
      </w:r>
      <w:proofErr w:type="spellStart"/>
      <w:r>
        <w:t>Суккозерского</w:t>
      </w:r>
      <w:proofErr w:type="spellEnd"/>
      <w:r>
        <w:t xml:space="preserve"> сельского поселения № 53 от 08.04.2015 года;</w:t>
      </w:r>
    </w:p>
    <w:p w:rsidR="002C465A" w:rsidRDefault="002C465A" w:rsidP="002C465A">
      <w:pPr>
        <w:widowControl w:val="0"/>
        <w:jc w:val="both"/>
      </w:pPr>
    </w:p>
    <w:p w:rsidR="002C465A" w:rsidRDefault="00F15B76" w:rsidP="002C465A">
      <w:pPr>
        <w:jc w:val="both"/>
      </w:pPr>
      <w:r>
        <w:lastRenderedPageBreak/>
        <w:t xml:space="preserve">          4</w:t>
      </w:r>
      <w:r w:rsidR="002C465A">
        <w:t>.  Довести данное решение до сведения Межрайонной инспекции ФНС России №  2 по Республике Карелия, Администрации Муезерского муниципального района.</w:t>
      </w:r>
    </w:p>
    <w:p w:rsidR="002C465A" w:rsidRDefault="002C465A" w:rsidP="002C465A"/>
    <w:p w:rsidR="002C465A" w:rsidRDefault="00F15B76" w:rsidP="002C465A">
      <w:pPr>
        <w:jc w:val="both"/>
      </w:pPr>
      <w:r>
        <w:t xml:space="preserve">          5</w:t>
      </w:r>
      <w:r w:rsidR="002C465A" w:rsidRPr="00565DA7">
        <w:t>. Опубликовать настоящее решение в газете «</w:t>
      </w:r>
      <w:proofErr w:type="spellStart"/>
      <w:r w:rsidR="002C465A" w:rsidRPr="00565DA7">
        <w:t>Муезерсклес</w:t>
      </w:r>
      <w:proofErr w:type="spellEnd"/>
      <w:r w:rsidR="002C465A" w:rsidRPr="00565DA7">
        <w:t>».</w:t>
      </w:r>
    </w:p>
    <w:p w:rsidR="00F15B76" w:rsidRDefault="00F15B76" w:rsidP="002C465A">
      <w:pPr>
        <w:jc w:val="both"/>
      </w:pPr>
    </w:p>
    <w:p w:rsidR="00F15B76" w:rsidRDefault="00F15B76" w:rsidP="00F15B76">
      <w:pPr>
        <w:widowControl w:val="0"/>
        <w:ind w:firstLine="540"/>
        <w:jc w:val="both"/>
        <w:rPr>
          <w:bCs/>
        </w:rPr>
      </w:pPr>
      <w:r>
        <w:t>6</w:t>
      </w:r>
      <w:r>
        <w:rPr>
          <w:color w:val="000000" w:themeColor="text1"/>
        </w:rPr>
        <w:t xml:space="preserve">. </w:t>
      </w:r>
      <w:r>
        <w:rPr>
          <w:bCs/>
        </w:rPr>
        <w:t>Настоящее Решение вступает в силу с 1 января 2017 года, но не ранее чем по истечении одного месяца со дня его официального опубликования.</w:t>
      </w:r>
    </w:p>
    <w:p w:rsidR="00F15B76" w:rsidRDefault="00F15B76" w:rsidP="002C465A">
      <w:pPr>
        <w:jc w:val="both"/>
      </w:pPr>
    </w:p>
    <w:p w:rsidR="002C465A" w:rsidRDefault="002C465A" w:rsidP="002C465A">
      <w:pPr>
        <w:jc w:val="both"/>
      </w:pPr>
    </w:p>
    <w:p w:rsidR="002C465A" w:rsidRDefault="002C465A" w:rsidP="002C465A">
      <w:pPr>
        <w:jc w:val="both"/>
      </w:pPr>
    </w:p>
    <w:p w:rsidR="002C465A" w:rsidRPr="00565DA7" w:rsidRDefault="002C465A" w:rsidP="002C465A">
      <w:pPr>
        <w:jc w:val="both"/>
      </w:pPr>
    </w:p>
    <w:p w:rsidR="002C465A" w:rsidRDefault="002C465A" w:rsidP="002C465A">
      <w:pPr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сельского поселения                                                    А.М. Сафоненко</w:t>
      </w:r>
    </w:p>
    <w:p w:rsidR="002C465A" w:rsidRDefault="002C465A" w:rsidP="002C465A">
      <w:pPr>
        <w:ind w:left="360"/>
        <w:rPr>
          <w:color w:val="000000"/>
        </w:rPr>
      </w:pPr>
    </w:p>
    <w:p w:rsidR="002C465A" w:rsidRDefault="002C465A" w:rsidP="002C465A">
      <w:r>
        <w:rPr>
          <w:color w:val="000000"/>
        </w:rPr>
        <w:t xml:space="preserve">Председатель Совета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сельского поселения                          Т. Н. </w:t>
      </w:r>
      <w:proofErr w:type="spellStart"/>
      <w:r>
        <w:rPr>
          <w:color w:val="000000"/>
        </w:rPr>
        <w:t>Мясникова</w:t>
      </w:r>
      <w:proofErr w:type="spellEnd"/>
    </w:p>
    <w:p w:rsidR="002C465A" w:rsidRDefault="002C465A" w:rsidP="002C465A">
      <w:pPr>
        <w:spacing w:line="360" w:lineRule="auto"/>
        <w:jc w:val="both"/>
      </w:pPr>
    </w:p>
    <w:p w:rsidR="002C465A" w:rsidRDefault="002C465A" w:rsidP="002C465A">
      <w:pPr>
        <w:jc w:val="both"/>
      </w:pPr>
    </w:p>
    <w:p w:rsidR="002C465A" w:rsidRDefault="002C465A" w:rsidP="000B0853">
      <w:pPr>
        <w:widowControl w:val="0"/>
        <w:jc w:val="both"/>
        <w:rPr>
          <w:color w:val="000000" w:themeColor="text1"/>
        </w:rPr>
      </w:pPr>
    </w:p>
    <w:p w:rsidR="000B0853" w:rsidRDefault="000B0853" w:rsidP="000B0853">
      <w:pPr>
        <w:pStyle w:val="a5"/>
      </w:pPr>
    </w:p>
    <w:sectPr w:rsidR="000B0853" w:rsidSect="00F15B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7D37448"/>
    <w:multiLevelType w:val="hybridMultilevel"/>
    <w:tmpl w:val="BB36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10335"/>
    <w:multiLevelType w:val="hybridMultilevel"/>
    <w:tmpl w:val="A97A5AAC"/>
    <w:lvl w:ilvl="0" w:tplc="9308037A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95A"/>
    <w:rsid w:val="000872CC"/>
    <w:rsid w:val="000B0853"/>
    <w:rsid w:val="0015295A"/>
    <w:rsid w:val="002C465A"/>
    <w:rsid w:val="00306704"/>
    <w:rsid w:val="00345FFA"/>
    <w:rsid w:val="00365EEC"/>
    <w:rsid w:val="004B352A"/>
    <w:rsid w:val="00602F98"/>
    <w:rsid w:val="008F1CDE"/>
    <w:rsid w:val="00A5354B"/>
    <w:rsid w:val="00DB71AE"/>
    <w:rsid w:val="00EA0EEF"/>
    <w:rsid w:val="00F1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C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0872CC"/>
    <w:pPr>
      <w:keepNext/>
      <w:numPr>
        <w:numId w:val="1"/>
      </w:numPr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0"/>
    <w:link w:val="20"/>
    <w:semiHidden/>
    <w:unhideWhenUsed/>
    <w:qFormat/>
    <w:rsid w:val="000872CC"/>
    <w:pPr>
      <w:keepNext/>
      <w:numPr>
        <w:ilvl w:val="1"/>
        <w:numId w:val="1"/>
      </w:numPr>
      <w:jc w:val="center"/>
      <w:outlineLvl w:val="1"/>
    </w:pPr>
    <w:rPr>
      <w:rFonts w:cs="Arial"/>
      <w:b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72CC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semiHidden/>
    <w:rsid w:val="000872CC"/>
    <w:rPr>
      <w:rFonts w:ascii="Times New Roman" w:eastAsia="Times New Roman" w:hAnsi="Times New Roman" w:cs="Arial"/>
      <w:b/>
      <w:bCs/>
      <w:iCs/>
      <w:kern w:val="2"/>
      <w:sz w:val="28"/>
      <w:szCs w:val="2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0872C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872CC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0B0853"/>
    <w:pPr>
      <w:ind w:left="720"/>
      <w:contextualSpacing/>
    </w:pPr>
  </w:style>
  <w:style w:type="character" w:styleId="a6">
    <w:name w:val="Hyperlink"/>
    <w:semiHidden/>
    <w:unhideWhenUsed/>
    <w:rsid w:val="002C46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C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0872CC"/>
    <w:pPr>
      <w:keepNext/>
      <w:numPr>
        <w:numId w:val="1"/>
      </w:numPr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0"/>
    <w:link w:val="20"/>
    <w:semiHidden/>
    <w:unhideWhenUsed/>
    <w:qFormat/>
    <w:rsid w:val="000872CC"/>
    <w:pPr>
      <w:keepNext/>
      <w:numPr>
        <w:ilvl w:val="1"/>
        <w:numId w:val="1"/>
      </w:numPr>
      <w:jc w:val="center"/>
      <w:outlineLvl w:val="1"/>
    </w:pPr>
    <w:rPr>
      <w:rFonts w:cs="Arial"/>
      <w:b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72CC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semiHidden/>
    <w:rsid w:val="000872CC"/>
    <w:rPr>
      <w:rFonts w:ascii="Times New Roman" w:eastAsia="Times New Roman" w:hAnsi="Times New Roman" w:cs="Arial"/>
      <w:b/>
      <w:bCs/>
      <w:iCs/>
      <w:kern w:val="2"/>
      <w:sz w:val="28"/>
      <w:szCs w:val="2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0872C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872CC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0B0853"/>
    <w:pPr>
      <w:ind w:left="720"/>
      <w:contextualSpacing/>
    </w:pPr>
  </w:style>
  <w:style w:type="character" w:styleId="a6">
    <w:name w:val="Hyperlink"/>
    <w:semiHidden/>
    <w:unhideWhenUsed/>
    <w:rsid w:val="002C46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2016-09-22T06:09:00Z</cp:lastPrinted>
  <dcterms:created xsi:type="dcterms:W3CDTF">2016-09-08T12:16:00Z</dcterms:created>
  <dcterms:modified xsi:type="dcterms:W3CDTF">2016-09-22T06:10:00Z</dcterms:modified>
</cp:coreProperties>
</file>